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F2" w:rsidRPr="004318C6" w:rsidRDefault="00FC4483" w:rsidP="00FC4483">
      <w:pPr>
        <w:jc w:val="center"/>
        <w:rPr>
          <w:sz w:val="24"/>
          <w:szCs w:val="24"/>
        </w:rPr>
      </w:pPr>
      <w:r w:rsidRPr="004318C6">
        <w:rPr>
          <w:sz w:val="24"/>
          <w:szCs w:val="24"/>
        </w:rPr>
        <w:t>Anniston City Meeting Center</w:t>
      </w:r>
    </w:p>
    <w:p w:rsidR="00FC4483" w:rsidRPr="004318C6" w:rsidRDefault="00FC4483" w:rsidP="00FC4483">
      <w:pPr>
        <w:jc w:val="center"/>
        <w:rPr>
          <w:sz w:val="24"/>
          <w:szCs w:val="24"/>
        </w:rPr>
      </w:pPr>
      <w:r w:rsidRPr="004318C6">
        <w:rPr>
          <w:sz w:val="24"/>
          <w:szCs w:val="24"/>
        </w:rPr>
        <w:t>Alcohol Regulation</w:t>
      </w:r>
    </w:p>
    <w:p w:rsidR="00C5351A" w:rsidRPr="00C5351A" w:rsidRDefault="00C5351A" w:rsidP="00FC4483">
      <w:pPr>
        <w:jc w:val="center"/>
        <w:rPr>
          <w:sz w:val="20"/>
          <w:szCs w:val="20"/>
        </w:rPr>
      </w:pPr>
    </w:p>
    <w:p w:rsidR="00FC4483" w:rsidRPr="004318C6" w:rsidRDefault="00FC4483" w:rsidP="00FC4483">
      <w:pPr>
        <w:rPr>
          <w:sz w:val="20"/>
          <w:szCs w:val="20"/>
        </w:rPr>
      </w:pPr>
      <w:r w:rsidRPr="004318C6">
        <w:rPr>
          <w:sz w:val="20"/>
          <w:szCs w:val="20"/>
        </w:rPr>
        <w:t>In compliance with the City Meeting Center’s (CMC) liquor license, individuals, groups and organizations desiring alcohol at their functions are required to:</w:t>
      </w:r>
    </w:p>
    <w:p w:rsidR="00FC4483" w:rsidRPr="00DD35E0" w:rsidRDefault="00FC4483" w:rsidP="00FC4483">
      <w:pPr>
        <w:pStyle w:val="ListParagraph"/>
        <w:numPr>
          <w:ilvl w:val="0"/>
          <w:numId w:val="1"/>
        </w:numPr>
        <w:rPr>
          <w:sz w:val="18"/>
          <w:szCs w:val="18"/>
        </w:rPr>
      </w:pPr>
      <w:r w:rsidRPr="00DD35E0">
        <w:rPr>
          <w:sz w:val="18"/>
          <w:szCs w:val="18"/>
        </w:rPr>
        <w:t>Arrange with the CMC Manager to order the quantity and type of desired alcohol.  Renter will be responsible for paying for the cost of the alcohol plus 15% surcharge.</w:t>
      </w:r>
    </w:p>
    <w:p w:rsidR="00FC4483" w:rsidRPr="00DD35E0" w:rsidRDefault="00FC4483" w:rsidP="00FC4483">
      <w:pPr>
        <w:pStyle w:val="ListParagraph"/>
        <w:numPr>
          <w:ilvl w:val="0"/>
          <w:numId w:val="1"/>
        </w:numPr>
        <w:rPr>
          <w:sz w:val="18"/>
          <w:szCs w:val="18"/>
        </w:rPr>
      </w:pPr>
      <w:r w:rsidRPr="00DD35E0">
        <w:rPr>
          <w:sz w:val="18"/>
          <w:szCs w:val="18"/>
        </w:rPr>
        <w:t xml:space="preserve">Arrange with the CMC management to acquire bartender services.  Functions </w:t>
      </w:r>
      <w:r w:rsidR="00D36599" w:rsidRPr="00DD35E0">
        <w:rPr>
          <w:sz w:val="18"/>
          <w:szCs w:val="18"/>
        </w:rPr>
        <w:t>with expected attendance of 500 or more or functions with two (2) bars must have at least three (3) bartenders working the event.  Functions with one (1) bar and less than 500 attendees will have two (2) bartenders.  Bartender fees are $75.00 per bartender.</w:t>
      </w:r>
    </w:p>
    <w:p w:rsidR="00D36599" w:rsidRPr="00DD35E0" w:rsidRDefault="00D36599" w:rsidP="00FC4483">
      <w:pPr>
        <w:pStyle w:val="ListParagraph"/>
        <w:numPr>
          <w:ilvl w:val="0"/>
          <w:numId w:val="1"/>
        </w:numPr>
        <w:rPr>
          <w:sz w:val="18"/>
          <w:szCs w:val="18"/>
        </w:rPr>
      </w:pPr>
      <w:r w:rsidRPr="00DD35E0">
        <w:rPr>
          <w:sz w:val="18"/>
          <w:szCs w:val="18"/>
        </w:rPr>
        <w:t>Pay a fee to help offset the CMC’s cost of liquor insurance: $50.0</w:t>
      </w:r>
      <w:r w:rsidR="00C470B3" w:rsidRPr="00DD35E0">
        <w:rPr>
          <w:sz w:val="18"/>
          <w:szCs w:val="18"/>
        </w:rPr>
        <w:t>0 for functions held in Room</w:t>
      </w:r>
      <w:r w:rsidR="00A127EA" w:rsidRPr="00DD35E0">
        <w:rPr>
          <w:sz w:val="18"/>
          <w:szCs w:val="18"/>
        </w:rPr>
        <w:t>s</w:t>
      </w:r>
      <w:r w:rsidR="00C470B3" w:rsidRPr="00DD35E0">
        <w:rPr>
          <w:sz w:val="18"/>
          <w:szCs w:val="18"/>
        </w:rPr>
        <w:t xml:space="preserve"> A, </w:t>
      </w:r>
      <w:r w:rsidRPr="00DD35E0">
        <w:rPr>
          <w:sz w:val="18"/>
          <w:szCs w:val="18"/>
        </w:rPr>
        <w:t>B</w:t>
      </w:r>
      <w:r w:rsidR="00C470B3" w:rsidRPr="00DD35E0">
        <w:rPr>
          <w:sz w:val="18"/>
          <w:szCs w:val="18"/>
        </w:rPr>
        <w:t>,</w:t>
      </w:r>
      <w:r w:rsidRPr="00DD35E0">
        <w:rPr>
          <w:sz w:val="18"/>
          <w:szCs w:val="18"/>
        </w:rPr>
        <w:t xml:space="preserve"> C and the Victoria rooms.  The fee will be $100.00 for the Anniston Hall.</w:t>
      </w:r>
    </w:p>
    <w:p w:rsidR="00D36599" w:rsidRPr="00DD35E0" w:rsidRDefault="00D36599" w:rsidP="00FC4483">
      <w:pPr>
        <w:pStyle w:val="ListParagraph"/>
        <w:numPr>
          <w:ilvl w:val="0"/>
          <w:numId w:val="1"/>
        </w:numPr>
        <w:rPr>
          <w:sz w:val="18"/>
          <w:szCs w:val="18"/>
        </w:rPr>
      </w:pPr>
      <w:r w:rsidRPr="00DD35E0">
        <w:rPr>
          <w:sz w:val="18"/>
          <w:szCs w:val="18"/>
        </w:rPr>
        <w:t xml:space="preserve">Contract security guards from a security firm licensed to conduct business within the City of Annistion. </w:t>
      </w:r>
      <w:r w:rsidR="00414463" w:rsidRPr="00DD35E0">
        <w:rPr>
          <w:sz w:val="18"/>
          <w:szCs w:val="18"/>
        </w:rPr>
        <w:t>The CMC will supply a list of security firms</w:t>
      </w:r>
      <w:r w:rsidRPr="00DD35E0">
        <w:rPr>
          <w:sz w:val="18"/>
          <w:szCs w:val="18"/>
        </w:rPr>
        <w:t xml:space="preserve"> at the time o</w:t>
      </w:r>
      <w:r w:rsidR="004318C6" w:rsidRPr="00DD35E0">
        <w:rPr>
          <w:sz w:val="18"/>
          <w:szCs w:val="18"/>
        </w:rPr>
        <w:t xml:space="preserve">f application for reservation. </w:t>
      </w:r>
      <w:r w:rsidRPr="00DD35E0">
        <w:rPr>
          <w:sz w:val="18"/>
          <w:szCs w:val="18"/>
        </w:rPr>
        <w:t xml:space="preserve">The requirement is one (1) guard for an event of </w:t>
      </w:r>
      <w:r w:rsidR="00EE7C1D" w:rsidRPr="00DD35E0">
        <w:rPr>
          <w:sz w:val="18"/>
          <w:szCs w:val="18"/>
        </w:rPr>
        <w:t>less tha</w:t>
      </w:r>
      <w:r w:rsidRPr="00DD35E0">
        <w:rPr>
          <w:sz w:val="18"/>
          <w:szCs w:val="18"/>
        </w:rPr>
        <w:t xml:space="preserve">n 50 people. </w:t>
      </w:r>
      <w:r w:rsidR="00EE7C1D" w:rsidRPr="00DD35E0">
        <w:rPr>
          <w:sz w:val="18"/>
          <w:szCs w:val="18"/>
        </w:rPr>
        <w:t>Functions with expected attendance of more than 50 but less than 200 will need two (2) guards.  Functions in excess of 200 attendees will have three (3) security personnel.</w:t>
      </w:r>
      <w:r w:rsidR="00A127EA" w:rsidRPr="00DD35E0">
        <w:rPr>
          <w:sz w:val="18"/>
          <w:szCs w:val="18"/>
        </w:rPr>
        <w:t xml:space="preserve"> CMC can arrange for off duty Anniston police officers if desired, at $30 per officer per hour.</w:t>
      </w:r>
    </w:p>
    <w:p w:rsidR="00EE7C1D" w:rsidRPr="00DD35E0" w:rsidRDefault="0047181D" w:rsidP="00FC4483">
      <w:pPr>
        <w:pStyle w:val="ListParagraph"/>
        <w:numPr>
          <w:ilvl w:val="0"/>
          <w:numId w:val="1"/>
        </w:numPr>
        <w:rPr>
          <w:sz w:val="18"/>
          <w:szCs w:val="18"/>
        </w:rPr>
      </w:pPr>
      <w:r w:rsidRPr="00DD35E0">
        <w:rPr>
          <w:sz w:val="18"/>
          <w:szCs w:val="18"/>
        </w:rPr>
        <w:t>Specify at least one designated driver who will not be drinking and will be responsible for transporting intoxicated individuals to their homes</w:t>
      </w:r>
      <w:r w:rsidR="004318C6" w:rsidRPr="00DD35E0">
        <w:rPr>
          <w:sz w:val="18"/>
          <w:szCs w:val="18"/>
        </w:rPr>
        <w:t xml:space="preserve">.  The designated driver will provide the CMC with a letter stating that they are the designated driver. </w:t>
      </w:r>
    </w:p>
    <w:p w:rsidR="0047181D" w:rsidRPr="004318C6" w:rsidRDefault="0047181D" w:rsidP="0047181D">
      <w:pPr>
        <w:rPr>
          <w:sz w:val="20"/>
          <w:szCs w:val="20"/>
        </w:rPr>
      </w:pPr>
      <w:r w:rsidRPr="004318C6">
        <w:rPr>
          <w:sz w:val="20"/>
          <w:szCs w:val="20"/>
        </w:rPr>
        <w:t xml:space="preserve">All above </w:t>
      </w:r>
      <w:r w:rsidR="00E53E43" w:rsidRPr="004318C6">
        <w:rPr>
          <w:sz w:val="20"/>
          <w:szCs w:val="20"/>
        </w:rPr>
        <w:t>requirements</w:t>
      </w:r>
      <w:r w:rsidR="00836D6F">
        <w:rPr>
          <w:sz w:val="20"/>
          <w:szCs w:val="20"/>
        </w:rPr>
        <w:t xml:space="preserve"> </w:t>
      </w:r>
      <w:r w:rsidR="00E53E43">
        <w:rPr>
          <w:sz w:val="20"/>
          <w:szCs w:val="20"/>
        </w:rPr>
        <w:t>must</w:t>
      </w:r>
      <w:r w:rsidRPr="004318C6">
        <w:rPr>
          <w:sz w:val="20"/>
          <w:szCs w:val="20"/>
        </w:rPr>
        <w:t xml:space="preserve"> be </w:t>
      </w:r>
      <w:r w:rsidR="00E53E43">
        <w:rPr>
          <w:sz w:val="20"/>
          <w:szCs w:val="20"/>
        </w:rPr>
        <w:t>satisfied</w:t>
      </w:r>
      <w:r w:rsidRPr="004318C6">
        <w:rPr>
          <w:sz w:val="20"/>
          <w:szCs w:val="20"/>
        </w:rPr>
        <w:t xml:space="preserve"> at least one (1) week prior to the event date.  With the exceptions of </w:t>
      </w:r>
      <w:r w:rsidR="004318C6">
        <w:rPr>
          <w:sz w:val="20"/>
          <w:szCs w:val="20"/>
        </w:rPr>
        <w:t xml:space="preserve">an </w:t>
      </w:r>
      <w:r w:rsidRPr="004318C6">
        <w:rPr>
          <w:sz w:val="20"/>
          <w:szCs w:val="20"/>
        </w:rPr>
        <w:t>emerge</w:t>
      </w:r>
      <w:r w:rsidR="004318C6">
        <w:rPr>
          <w:sz w:val="20"/>
          <w:szCs w:val="20"/>
        </w:rPr>
        <w:t>ncy</w:t>
      </w:r>
      <w:r w:rsidRPr="004318C6">
        <w:rPr>
          <w:sz w:val="20"/>
          <w:szCs w:val="20"/>
        </w:rPr>
        <w:t xml:space="preserve">, once made these arrangements </w:t>
      </w:r>
      <w:r w:rsidR="004318C6" w:rsidRPr="004318C6">
        <w:rPr>
          <w:sz w:val="20"/>
          <w:szCs w:val="20"/>
        </w:rPr>
        <w:t>cannot</w:t>
      </w:r>
      <w:r w:rsidRPr="004318C6">
        <w:rPr>
          <w:sz w:val="20"/>
          <w:szCs w:val="20"/>
        </w:rPr>
        <w:t xml:space="preserve"> be reversed and the renter will be responsible for the required costs.  Emergencies will be determined at the discretion CMC Manager.</w:t>
      </w:r>
    </w:p>
    <w:p w:rsidR="00C5351A" w:rsidRPr="004318C6" w:rsidRDefault="0047181D" w:rsidP="0047181D">
      <w:pPr>
        <w:rPr>
          <w:sz w:val="20"/>
          <w:szCs w:val="20"/>
        </w:rPr>
      </w:pPr>
      <w:r w:rsidRPr="004318C6">
        <w:rPr>
          <w:sz w:val="20"/>
          <w:szCs w:val="20"/>
        </w:rPr>
        <w:t>CMC bartenders reserve the right to refuse s</w:t>
      </w:r>
      <w:r w:rsidR="00414463">
        <w:rPr>
          <w:sz w:val="20"/>
          <w:szCs w:val="20"/>
        </w:rPr>
        <w:t>ervice to anyone they feel is</w:t>
      </w:r>
      <w:r w:rsidRPr="004318C6">
        <w:rPr>
          <w:sz w:val="20"/>
          <w:szCs w:val="20"/>
        </w:rPr>
        <w:t xml:space="preserve"> intoxicated </w:t>
      </w:r>
      <w:r w:rsidR="00414463" w:rsidRPr="004318C6">
        <w:rPr>
          <w:sz w:val="20"/>
          <w:szCs w:val="20"/>
        </w:rPr>
        <w:t>and</w:t>
      </w:r>
      <w:r w:rsidR="00414463">
        <w:rPr>
          <w:sz w:val="20"/>
          <w:szCs w:val="20"/>
        </w:rPr>
        <w:t xml:space="preserve"> </w:t>
      </w:r>
      <w:r w:rsidR="00C5351A" w:rsidRPr="004318C6">
        <w:rPr>
          <w:sz w:val="20"/>
          <w:szCs w:val="20"/>
        </w:rPr>
        <w:t>check ID’s of anyone who appears under the age of 30.</w:t>
      </w:r>
      <w:r w:rsidR="00CC228C">
        <w:rPr>
          <w:sz w:val="20"/>
          <w:szCs w:val="20"/>
        </w:rPr>
        <w:t xml:space="preserve"> If a person does not have an ID he</w:t>
      </w:r>
      <w:r w:rsidR="00A127EA">
        <w:rPr>
          <w:sz w:val="20"/>
          <w:szCs w:val="20"/>
        </w:rPr>
        <w:t xml:space="preserve"> or she</w:t>
      </w:r>
      <w:r w:rsidR="00CC228C">
        <w:rPr>
          <w:sz w:val="20"/>
          <w:szCs w:val="20"/>
        </w:rPr>
        <w:t xml:space="preserve"> will not be served.</w:t>
      </w:r>
    </w:p>
    <w:p w:rsidR="00C5351A" w:rsidRDefault="00CC228C" w:rsidP="0047181D">
      <w:pPr>
        <w:rPr>
          <w:sz w:val="20"/>
          <w:szCs w:val="20"/>
        </w:rPr>
      </w:pPr>
      <w:r>
        <w:rPr>
          <w:sz w:val="20"/>
          <w:szCs w:val="20"/>
        </w:rPr>
        <w:t xml:space="preserve">Renter </w:t>
      </w:r>
      <w:r w:rsidR="00E53E43">
        <w:rPr>
          <w:sz w:val="20"/>
          <w:szCs w:val="20"/>
        </w:rPr>
        <w:t>and their</w:t>
      </w:r>
      <w:r>
        <w:rPr>
          <w:sz w:val="20"/>
          <w:szCs w:val="20"/>
        </w:rPr>
        <w:t xml:space="preserve"> quest</w:t>
      </w:r>
      <w:r w:rsidR="00E53E43">
        <w:rPr>
          <w:sz w:val="20"/>
          <w:szCs w:val="20"/>
        </w:rPr>
        <w:t>s</w:t>
      </w:r>
      <w:r>
        <w:rPr>
          <w:sz w:val="20"/>
          <w:szCs w:val="20"/>
        </w:rPr>
        <w:t xml:space="preserve"> </w:t>
      </w:r>
      <w:r w:rsidR="00E53E43">
        <w:rPr>
          <w:sz w:val="20"/>
          <w:szCs w:val="20"/>
        </w:rPr>
        <w:t>can</w:t>
      </w:r>
      <w:r>
        <w:rPr>
          <w:sz w:val="20"/>
          <w:szCs w:val="20"/>
        </w:rPr>
        <w:t xml:space="preserve">not </w:t>
      </w:r>
      <w:r w:rsidR="00C5351A" w:rsidRPr="004318C6">
        <w:rPr>
          <w:sz w:val="20"/>
          <w:szCs w:val="20"/>
        </w:rPr>
        <w:t>BYOB or brown bagging of alcohol</w:t>
      </w:r>
      <w:r w:rsidR="00E53E43">
        <w:rPr>
          <w:sz w:val="20"/>
          <w:szCs w:val="20"/>
        </w:rPr>
        <w:t>.  It</w:t>
      </w:r>
      <w:r w:rsidR="00C5351A" w:rsidRPr="004318C6">
        <w:rPr>
          <w:sz w:val="20"/>
          <w:szCs w:val="20"/>
        </w:rPr>
        <w:t xml:space="preserve"> will be grounds to terminate the event</w:t>
      </w:r>
      <w:r>
        <w:rPr>
          <w:sz w:val="20"/>
          <w:szCs w:val="20"/>
        </w:rPr>
        <w:t>.</w:t>
      </w:r>
    </w:p>
    <w:p w:rsidR="00836D6F" w:rsidRDefault="00836D6F" w:rsidP="0047181D">
      <w:pPr>
        <w:rPr>
          <w:sz w:val="20"/>
          <w:szCs w:val="20"/>
        </w:rPr>
      </w:pPr>
      <w:r>
        <w:rPr>
          <w:sz w:val="20"/>
          <w:szCs w:val="20"/>
        </w:rPr>
        <w:t>The renter along with their security are responsible for handling all quest, to including insuring all drunken, rude and fighting guests are taken care off.</w:t>
      </w:r>
    </w:p>
    <w:p w:rsidR="00CC228C" w:rsidRPr="00CC228C" w:rsidRDefault="00CC228C" w:rsidP="00CC228C">
      <w:pPr>
        <w:rPr>
          <w:sz w:val="20"/>
          <w:szCs w:val="20"/>
        </w:rPr>
      </w:pPr>
      <w:r w:rsidRPr="00CC228C">
        <w:rPr>
          <w:sz w:val="20"/>
          <w:szCs w:val="20"/>
        </w:rPr>
        <w:t>The renter can pick up all alcohol remaining after the event, on the first bu</w:t>
      </w:r>
      <w:r>
        <w:rPr>
          <w:sz w:val="20"/>
          <w:szCs w:val="20"/>
        </w:rPr>
        <w:t>siness day following the event.</w:t>
      </w:r>
    </w:p>
    <w:p w:rsidR="00C5351A" w:rsidRPr="004318C6" w:rsidRDefault="00C5351A" w:rsidP="0047181D">
      <w:pPr>
        <w:rPr>
          <w:sz w:val="20"/>
          <w:szCs w:val="20"/>
        </w:rPr>
      </w:pPr>
      <w:r w:rsidRPr="004318C6">
        <w:rPr>
          <w:sz w:val="20"/>
          <w:szCs w:val="20"/>
        </w:rPr>
        <w:t xml:space="preserve">Please sign acknowledging that you have read and understand the proper procedures for serving alcohol at the Anniston City Meeting Center.  Serving alcohol without following these procedures could result in </w:t>
      </w:r>
      <w:r w:rsidR="004318C6" w:rsidRPr="004318C6">
        <w:rPr>
          <w:sz w:val="20"/>
          <w:szCs w:val="20"/>
        </w:rPr>
        <w:t>your arrest by the Alabama Control agents and forfeit any refund and future events at the CMC.</w:t>
      </w:r>
      <w:bookmarkStart w:id="0" w:name="_GoBack"/>
      <w:bookmarkEnd w:id="0"/>
    </w:p>
    <w:p w:rsidR="004318C6" w:rsidRDefault="004318C6" w:rsidP="0047181D"/>
    <w:p w:rsidR="004318C6" w:rsidRDefault="004318C6" w:rsidP="0047181D"/>
    <w:p w:rsidR="004318C6" w:rsidRDefault="004318C6" w:rsidP="0047181D">
      <w:r>
        <w:t>Name and Date of function: ______________________________________</w:t>
      </w:r>
    </w:p>
    <w:p w:rsidR="004318C6" w:rsidRDefault="004318C6" w:rsidP="0047181D">
      <w:r>
        <w:t>Name of Renter (print): ___________________________________________</w:t>
      </w:r>
    </w:p>
    <w:p w:rsidR="004318C6" w:rsidRDefault="004318C6" w:rsidP="0047181D">
      <w:r>
        <w:t>Renter’s Signature and Date: _______________________________________</w:t>
      </w:r>
    </w:p>
    <w:p w:rsidR="004318C6" w:rsidRDefault="004318C6" w:rsidP="0047181D"/>
    <w:sectPr w:rsidR="0043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3F9"/>
    <w:multiLevelType w:val="hybridMultilevel"/>
    <w:tmpl w:val="3AA09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D60AB"/>
    <w:multiLevelType w:val="hybridMultilevel"/>
    <w:tmpl w:val="3AA09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3"/>
    <w:rsid w:val="00073FF2"/>
    <w:rsid w:val="00414463"/>
    <w:rsid w:val="004318C6"/>
    <w:rsid w:val="0047181D"/>
    <w:rsid w:val="00836D6F"/>
    <w:rsid w:val="00990406"/>
    <w:rsid w:val="00A127EA"/>
    <w:rsid w:val="00C470B3"/>
    <w:rsid w:val="00C5351A"/>
    <w:rsid w:val="00CC228C"/>
    <w:rsid w:val="00D36599"/>
    <w:rsid w:val="00DD35E0"/>
    <w:rsid w:val="00E53E43"/>
    <w:rsid w:val="00EE7C1D"/>
    <w:rsid w:val="00FC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5096"/>
  <w15:chartTrackingRefBased/>
  <w15:docId w15:val="{A5B46DFB-5950-46BE-96BC-BB302ED0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483"/>
    <w:pPr>
      <w:ind w:left="720"/>
      <w:contextualSpacing/>
    </w:pPr>
  </w:style>
  <w:style w:type="paragraph" w:styleId="BalloonText">
    <w:name w:val="Balloon Text"/>
    <w:basedOn w:val="Normal"/>
    <w:link w:val="BalloonTextChar"/>
    <w:uiPriority w:val="99"/>
    <w:semiHidden/>
    <w:unhideWhenUsed/>
    <w:rsid w:val="00990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13</cp:revision>
  <cp:lastPrinted>2019-08-05T20:55:00Z</cp:lastPrinted>
  <dcterms:created xsi:type="dcterms:W3CDTF">2019-03-29T17:07:00Z</dcterms:created>
  <dcterms:modified xsi:type="dcterms:W3CDTF">2020-02-27T18:05:00Z</dcterms:modified>
</cp:coreProperties>
</file>